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5216" w14:textId="77777777" w:rsidR="00A27DB2" w:rsidRPr="00A27DB2" w:rsidRDefault="00A27DB2" w:rsidP="00A27DB2">
      <w:pPr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500" w:lineRule="exact"/>
        <w:jc w:val="center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bookmarkStart w:id="0" w:name="_Toc82768730"/>
      <w:bookmarkStart w:id="1" w:name="_Toc82769227"/>
      <w:bookmarkStart w:id="2" w:name="_Toc110273132"/>
      <w:bookmarkStart w:id="3" w:name="_Toc110932143"/>
      <w:bookmarkStart w:id="4" w:name="_Toc525117693"/>
      <w:bookmarkStart w:id="5" w:name="_Toc527983540"/>
      <w:bookmarkStart w:id="6" w:name="_Toc22305682"/>
      <w:bookmarkStart w:id="7" w:name="_Toc22305845"/>
      <w:bookmarkStart w:id="8" w:name="_Toc57282309"/>
      <w:bookmarkStart w:id="9" w:name="_Toc57554776"/>
      <w:r w:rsidRPr="00A27DB2">
        <w:rPr>
          <w:rFonts w:ascii="標楷體" w:eastAsia="標楷體" w:hAnsi="標楷體" w:cs="Times New Roman" w:hint="eastAsia"/>
          <w:b/>
          <w:sz w:val="32"/>
          <w:szCs w:val="32"/>
        </w:rPr>
        <w:t>原住民族委員會</w:t>
      </w:r>
      <w:bookmarkEnd w:id="0"/>
      <w:bookmarkEnd w:id="1"/>
      <w:bookmarkEnd w:id="2"/>
      <w:bookmarkEnd w:id="3"/>
    </w:p>
    <w:p w14:paraId="63070E1A" w14:textId="77777777" w:rsidR="00A27DB2" w:rsidRPr="00A27DB2" w:rsidRDefault="00A27DB2" w:rsidP="00A27DB2">
      <w:pPr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500" w:lineRule="exact"/>
        <w:jc w:val="center"/>
        <w:outlineLvl w:val="0"/>
        <w:rPr>
          <w:rFonts w:ascii="標楷體" w:eastAsia="標楷體" w:hAnsi="標楷體" w:cs="Times New Roman"/>
          <w:b/>
          <w:sz w:val="32"/>
          <w:szCs w:val="28"/>
        </w:rPr>
      </w:pPr>
      <w:bookmarkStart w:id="10" w:name="_Toc82768731"/>
      <w:bookmarkStart w:id="11" w:name="_Toc82769228"/>
      <w:bookmarkStart w:id="12" w:name="_Toc110273133"/>
      <w:bookmarkStart w:id="13" w:name="_Toc110932144"/>
      <w:r w:rsidRPr="00A27DB2">
        <w:rPr>
          <w:rFonts w:ascii="標楷體" w:eastAsia="標楷體" w:hAnsi="標楷體" w:cs="Times New Roman" w:hint="eastAsia"/>
          <w:b/>
          <w:sz w:val="32"/>
          <w:szCs w:val="32"/>
        </w:rPr>
        <w:t>原住民族</w:t>
      </w:r>
      <w:r w:rsidRPr="00A27DB2">
        <w:rPr>
          <w:rFonts w:ascii="標楷體" w:eastAsia="標楷體" w:hAnsi="標楷體" w:cs="Times New Roman"/>
          <w:b/>
          <w:sz w:val="32"/>
          <w:szCs w:val="32"/>
        </w:rPr>
        <w:t>文化健康站</w:t>
      </w:r>
      <w:r w:rsidRPr="00A27DB2">
        <w:rPr>
          <w:rFonts w:ascii="標楷體" w:eastAsia="標楷體" w:hAnsi="標楷體" w:cs="Times New Roman" w:hint="eastAsia"/>
          <w:b/>
          <w:sz w:val="32"/>
          <w:szCs w:val="32"/>
        </w:rPr>
        <w:t>長者</w:t>
      </w:r>
      <w:r w:rsidRPr="00A27DB2">
        <w:rPr>
          <w:rFonts w:ascii="標楷體" w:eastAsia="標楷體" w:hAnsi="標楷體" w:cs="Times New Roman"/>
          <w:b/>
          <w:sz w:val="32"/>
          <w:szCs w:val="32"/>
        </w:rPr>
        <w:t>名冊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0B4DBE1" w14:textId="77777777" w:rsidR="00A27DB2" w:rsidRPr="00A27DB2" w:rsidRDefault="00A27DB2" w:rsidP="00A27DB2">
      <w:pPr>
        <w:spacing w:line="500" w:lineRule="exact"/>
        <w:rPr>
          <w:rFonts w:ascii="標楷體" w:eastAsia="標楷體" w:hAnsi="標楷體" w:cs="Times New Roman"/>
          <w:sz w:val="28"/>
          <w:szCs w:val="24"/>
          <w:u w:val="single"/>
        </w:rPr>
      </w:pPr>
      <w:r w:rsidRPr="00A27DB2">
        <w:rPr>
          <w:rFonts w:ascii="標楷體" w:eastAsia="標楷體" w:hAnsi="標楷體" w:cs="Times New Roman"/>
          <w:sz w:val="28"/>
          <w:szCs w:val="24"/>
        </w:rPr>
        <w:t>站名：</w:t>
      </w:r>
      <w:r w:rsidRPr="00A27DB2">
        <w:rPr>
          <w:rFonts w:ascii="標楷體" w:eastAsia="標楷體" w:hAnsi="標楷體" w:cs="Times New Roman" w:hint="eastAsia"/>
          <w:sz w:val="28"/>
          <w:szCs w:val="24"/>
        </w:rPr>
        <w:t>○○</w:t>
      </w:r>
      <w:r w:rsidRPr="00A27DB2">
        <w:rPr>
          <w:rFonts w:ascii="標楷體" w:eastAsia="標楷體" w:hAnsi="標楷體" w:cs="Times New Roman"/>
          <w:sz w:val="28"/>
          <w:szCs w:val="24"/>
        </w:rPr>
        <w:t>文化健康站</w:t>
      </w:r>
      <w:r w:rsidRPr="00A27DB2">
        <w:rPr>
          <w:rFonts w:ascii="標楷體" w:eastAsia="標楷體" w:hAnsi="標楷體" w:cs="Times New Roman" w:hint="eastAsia"/>
          <w:sz w:val="28"/>
          <w:szCs w:val="24"/>
        </w:rPr>
        <w:t xml:space="preserve">　　</w:t>
      </w:r>
    </w:p>
    <w:p w14:paraId="556417CF" w14:textId="77777777" w:rsidR="00A27DB2" w:rsidRPr="00A27DB2" w:rsidRDefault="00A27DB2" w:rsidP="00A27DB2">
      <w:pPr>
        <w:spacing w:line="500" w:lineRule="exact"/>
        <w:rPr>
          <w:rFonts w:ascii="標楷體" w:eastAsia="標楷體" w:hAnsi="標楷體" w:cs="Times New Roman"/>
          <w:sz w:val="28"/>
          <w:szCs w:val="24"/>
          <w:u w:val="single"/>
        </w:rPr>
      </w:pPr>
      <w:r w:rsidRPr="00A27DB2">
        <w:rPr>
          <w:rFonts w:ascii="標楷體" w:eastAsia="標楷體" w:hAnsi="標楷體" w:cs="Times New Roman"/>
          <w:sz w:val="28"/>
          <w:szCs w:val="24"/>
        </w:rPr>
        <w:t>地址：</w:t>
      </w:r>
      <w:r w:rsidRPr="00A27DB2">
        <w:rPr>
          <w:rFonts w:ascii="標楷體" w:eastAsia="標楷體" w:hAnsi="標楷體" w:cs="Times New Roman" w:hint="eastAsia"/>
          <w:sz w:val="28"/>
          <w:szCs w:val="24"/>
        </w:rPr>
        <w:t xml:space="preserve">○○縣（市）○○鄉（鎮、市、區）○○號　　　　　　　　　　　　　　　　　　　　　</w:t>
      </w:r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42"/>
        <w:gridCol w:w="736"/>
        <w:gridCol w:w="720"/>
        <w:gridCol w:w="697"/>
        <w:gridCol w:w="399"/>
        <w:gridCol w:w="1302"/>
        <w:gridCol w:w="709"/>
        <w:gridCol w:w="788"/>
        <w:gridCol w:w="771"/>
        <w:gridCol w:w="992"/>
        <w:gridCol w:w="992"/>
        <w:gridCol w:w="1276"/>
        <w:gridCol w:w="733"/>
      </w:tblGrid>
      <w:tr w:rsidR="00A27DB2" w:rsidRPr="00A27DB2" w14:paraId="12BFB1B2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7BF24E91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/>
                <w:szCs w:val="24"/>
              </w:rPr>
              <w:t>編號</w:t>
            </w:r>
          </w:p>
        </w:tc>
        <w:tc>
          <w:tcPr>
            <w:tcW w:w="542" w:type="dxa"/>
            <w:vAlign w:val="center"/>
          </w:tcPr>
          <w:p w14:paraId="19BCFFDF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/>
                <w:szCs w:val="24"/>
              </w:rPr>
              <w:t>案號</w:t>
            </w:r>
          </w:p>
        </w:tc>
        <w:tc>
          <w:tcPr>
            <w:tcW w:w="736" w:type="dxa"/>
            <w:vAlign w:val="center"/>
          </w:tcPr>
          <w:p w14:paraId="02B0D6C5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552C055A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697" w:type="dxa"/>
            <w:vAlign w:val="center"/>
          </w:tcPr>
          <w:p w14:paraId="14D639F9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 w:hint="eastAsia"/>
                <w:szCs w:val="24"/>
              </w:rPr>
              <w:t>身份證號</w:t>
            </w:r>
          </w:p>
        </w:tc>
        <w:tc>
          <w:tcPr>
            <w:tcW w:w="399" w:type="dxa"/>
            <w:vAlign w:val="center"/>
          </w:tcPr>
          <w:p w14:paraId="797ABBA1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302" w:type="dxa"/>
            <w:vAlign w:val="center"/>
          </w:tcPr>
          <w:p w14:paraId="747CF5D6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709" w:type="dxa"/>
            <w:vAlign w:val="center"/>
          </w:tcPr>
          <w:p w14:paraId="78F017BD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/>
                <w:szCs w:val="24"/>
              </w:rPr>
              <w:t>族別</w:t>
            </w:r>
          </w:p>
        </w:tc>
        <w:tc>
          <w:tcPr>
            <w:tcW w:w="788" w:type="dxa"/>
            <w:vAlign w:val="center"/>
          </w:tcPr>
          <w:p w14:paraId="2DCB9763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27DB2">
              <w:rPr>
                <w:rFonts w:ascii="標楷體" w:eastAsia="標楷體" w:hAnsi="標楷體" w:cs="Times New Roman"/>
                <w:sz w:val="22"/>
              </w:rPr>
              <w:t>CMS</w:t>
            </w:r>
            <w:r w:rsidRPr="00A27DB2">
              <w:rPr>
                <w:rFonts w:ascii="標楷體" w:eastAsia="標楷體" w:hAnsi="標楷體" w:cs="Times New Roman" w:hint="eastAsia"/>
                <w:sz w:val="22"/>
              </w:rPr>
              <w:t>等級</w:t>
            </w:r>
          </w:p>
        </w:tc>
        <w:tc>
          <w:tcPr>
            <w:tcW w:w="771" w:type="dxa"/>
            <w:vAlign w:val="center"/>
          </w:tcPr>
          <w:p w14:paraId="767B6FD4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 w:hint="eastAsia"/>
                <w:szCs w:val="24"/>
              </w:rPr>
              <w:t>身障等級</w:t>
            </w:r>
          </w:p>
        </w:tc>
        <w:tc>
          <w:tcPr>
            <w:tcW w:w="992" w:type="dxa"/>
            <w:vAlign w:val="center"/>
          </w:tcPr>
          <w:p w14:paraId="787E0110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27DB2">
              <w:rPr>
                <w:rFonts w:ascii="標楷體" w:eastAsia="標楷體" w:hAnsi="標楷體" w:cs="Times New Roman" w:hint="eastAsia"/>
                <w:szCs w:val="24"/>
              </w:rPr>
              <w:t>罹</w:t>
            </w:r>
            <w:proofErr w:type="gramEnd"/>
            <w:r w:rsidRPr="00A27DB2">
              <w:rPr>
                <w:rFonts w:ascii="標楷體" w:eastAsia="標楷體" w:hAnsi="標楷體" w:cs="Times New Roman" w:hint="eastAsia"/>
                <w:szCs w:val="24"/>
              </w:rPr>
              <w:t>患慢性病</w:t>
            </w:r>
          </w:p>
        </w:tc>
        <w:tc>
          <w:tcPr>
            <w:tcW w:w="992" w:type="dxa"/>
            <w:vAlign w:val="center"/>
          </w:tcPr>
          <w:p w14:paraId="14FBB621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 w:hint="eastAsia"/>
                <w:szCs w:val="24"/>
              </w:rPr>
              <w:t>緊急連絡人</w:t>
            </w:r>
          </w:p>
        </w:tc>
        <w:tc>
          <w:tcPr>
            <w:tcW w:w="1276" w:type="dxa"/>
            <w:vAlign w:val="center"/>
          </w:tcPr>
          <w:p w14:paraId="1786D872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 w:hint="eastAsia"/>
                <w:szCs w:val="24"/>
              </w:rPr>
              <w:t>緊急連絡人電話</w:t>
            </w:r>
          </w:p>
        </w:tc>
        <w:tc>
          <w:tcPr>
            <w:tcW w:w="733" w:type="dxa"/>
            <w:vAlign w:val="center"/>
          </w:tcPr>
          <w:p w14:paraId="2B2A59B1" w14:textId="77777777" w:rsidR="00A27DB2" w:rsidRPr="00A27DB2" w:rsidRDefault="00A27DB2" w:rsidP="00A27DB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DB2">
              <w:rPr>
                <w:rFonts w:ascii="標楷體" w:eastAsia="標楷體" w:hAnsi="標楷體" w:cs="Times New Roman" w:hint="eastAsia"/>
                <w:szCs w:val="24"/>
              </w:rPr>
              <w:t>服務註記</w:t>
            </w:r>
          </w:p>
        </w:tc>
      </w:tr>
      <w:tr w:rsidR="00A27DB2" w:rsidRPr="00A27DB2" w14:paraId="77B59FF4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5F10BDB3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04A532C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5E657BF9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651FA1D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41F511A3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1B271A7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5BF12E5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44C583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</w:tcPr>
          <w:p w14:paraId="5F5A2920" w14:textId="77777777" w:rsidR="00A27DB2" w:rsidRPr="00A27DB2" w:rsidRDefault="00A27DB2" w:rsidP="00A27DB2">
            <w:pPr>
              <w:spacing w:line="500" w:lineRule="exact"/>
              <w:ind w:firstLineChars="100" w:firstLine="240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771" w:type="dxa"/>
          </w:tcPr>
          <w:p w14:paraId="20E89841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1625B11C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083B31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</w:tcPr>
          <w:p w14:paraId="39D38D3C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</w:tcPr>
          <w:p w14:paraId="03DE06C0" w14:textId="77777777" w:rsidR="00A27DB2" w:rsidRPr="00A27DB2" w:rsidRDefault="00A27DB2" w:rsidP="00A27DB2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DB2" w:rsidRPr="00A27DB2" w14:paraId="414138E0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0DC65A4A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D828C19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64454BEF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7EFA26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0F4F53FB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155854B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78E7888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6D8DAA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6E09EE1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623BFBB2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33D353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3EF411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25ECA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CF43FD1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DB2" w:rsidRPr="00A27DB2" w14:paraId="0585D5E8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7E2FBE4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8A32F31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7562145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E47564B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51C64965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3EFA92D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DE01235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27356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63386218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05181CF9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1C1F4D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E99236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9ACECD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2FC5641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DB2" w:rsidRPr="00A27DB2" w14:paraId="354AA433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7A6BD409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15B2444D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2F2E828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BC12A7C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C87BCDF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E65B185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E58148F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19723C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F406228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240263C3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B9F168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6ED3C9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BF97EB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933DA4D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DB2" w:rsidRPr="00A27DB2" w14:paraId="790748F8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0B8A0568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8FE2832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5958CF98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F20D45C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97F949A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5E74C736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410B58B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56D56B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D46568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0E71EE7B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D6A725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D714B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42043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9A7E4F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DB2" w:rsidRPr="00A27DB2" w14:paraId="77BE5BDC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27874B41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C5ECB8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BB244B2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022DEA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7BA84E42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2CF3BAE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33145DF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5256AD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5D41373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03FAEC23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41A786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C48AFC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14AE1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C670882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DB2" w:rsidRPr="00A27DB2" w14:paraId="78FC7C5C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5CD6F1B1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D030D5C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39245824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562F20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7F5AB47D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55CB25C1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D74512D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5B130D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AF69C30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01D2955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B7CB0E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F57E2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F57321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24E82CA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DB2" w:rsidRPr="00A27DB2" w14:paraId="6B62EC14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093BD4BB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75CAE6C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199C50AF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D00F2F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74E34E18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F37EE9F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FCA2600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20987A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2866F49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2A68442C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0C212D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61A95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AA6153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964642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DB2" w:rsidRPr="00A27DB2" w14:paraId="23C53D78" w14:textId="77777777" w:rsidTr="006571B9">
        <w:trPr>
          <w:trHeight w:val="786"/>
          <w:jc w:val="center"/>
        </w:trPr>
        <w:tc>
          <w:tcPr>
            <w:tcW w:w="518" w:type="dxa"/>
            <w:vAlign w:val="center"/>
          </w:tcPr>
          <w:p w14:paraId="4D07B925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C56A046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624F837B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F73EEA9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3D978F3A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A5E88FF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7BA922E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86A5C8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2792D6E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474B2F7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68B003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353D62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80875B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3D59516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DB2" w:rsidRPr="00A27DB2" w14:paraId="3A8DB6C8" w14:textId="77777777" w:rsidTr="006571B9">
        <w:trPr>
          <w:trHeight w:val="786"/>
          <w:jc w:val="center"/>
        </w:trPr>
        <w:tc>
          <w:tcPr>
            <w:tcW w:w="11175" w:type="dxa"/>
            <w:gridSpan w:val="14"/>
            <w:vAlign w:val="center"/>
          </w:tcPr>
          <w:p w14:paraId="60D3DB37" w14:textId="77777777" w:rsidR="00A27DB2" w:rsidRPr="00A27DB2" w:rsidRDefault="00A27DB2" w:rsidP="00A27DB2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27DB2">
              <w:rPr>
                <w:rFonts w:ascii="標楷體" w:eastAsia="標楷體" w:hAnsi="標楷體" w:cs="Times New Roman" w:hint="eastAsia"/>
                <w:color w:val="FF0000"/>
                <w:szCs w:val="24"/>
              </w:rPr>
              <w:t>備註:非原住民族長者服務比率以不超過總服務人數之10%為原則(原住民族長者之配偶、或原住民族地區居住</w:t>
            </w:r>
            <w:proofErr w:type="gramStart"/>
            <w:r w:rsidRPr="00A27DB2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在地逾十年</w:t>
            </w:r>
            <w:proofErr w:type="gramEnd"/>
            <w:r w:rsidRPr="00A27DB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以上之非原住民長者不計入本比率限制)</w:t>
            </w:r>
          </w:p>
        </w:tc>
      </w:tr>
    </w:tbl>
    <w:p w14:paraId="69A9DC6A" w14:textId="77777777" w:rsidR="00A27DB2" w:rsidRPr="00A27DB2" w:rsidRDefault="00A27DB2" w:rsidP="00A27DB2">
      <w:pPr>
        <w:spacing w:line="500" w:lineRule="exact"/>
        <w:ind w:leftChars="-296" w:left="-709" w:hanging="1"/>
        <w:rPr>
          <w:rFonts w:ascii="標楷體" w:eastAsia="標楷體" w:hAnsi="標楷體" w:cs="Times New Roman"/>
          <w:b/>
          <w:szCs w:val="24"/>
        </w:rPr>
      </w:pPr>
    </w:p>
    <w:p w14:paraId="3479AC78" w14:textId="77777777" w:rsidR="00A27DB2" w:rsidRPr="00A27DB2" w:rsidRDefault="00A27DB2" w:rsidP="00A27DB2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27DB2">
        <w:rPr>
          <w:rFonts w:ascii="標楷體" w:eastAsia="標楷體" w:hAnsi="標楷體" w:cs="Times New Roman" w:hint="eastAsia"/>
          <w:b/>
          <w:szCs w:val="24"/>
        </w:rPr>
        <w:t>計畫負責人簽名：</w:t>
      </w:r>
    </w:p>
    <w:p w14:paraId="3ADA48E4" w14:textId="77777777" w:rsidR="00000000" w:rsidRDefault="00000000"/>
    <w:sectPr w:rsidR="00F210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B2"/>
    <w:rsid w:val="004F0989"/>
    <w:rsid w:val="00806CD5"/>
    <w:rsid w:val="0097184B"/>
    <w:rsid w:val="00A27DB2"/>
    <w:rsid w:val="00D8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D3A7"/>
  <w15:docId w15:val="{95E9E503-942E-4298-8A3E-DD59AD5B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256-原行課-李秋燕</cp:lastModifiedBy>
  <cp:revision>2</cp:revision>
  <dcterms:created xsi:type="dcterms:W3CDTF">2024-11-28T00:43:00Z</dcterms:created>
  <dcterms:modified xsi:type="dcterms:W3CDTF">2024-11-28T00:43:00Z</dcterms:modified>
</cp:coreProperties>
</file>