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1E" w:rsidRDefault="00EE0A88">
      <w:pPr>
        <w:tabs>
          <w:tab w:val="left" w:pos="284"/>
        </w:tabs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b/>
          <w:sz w:val="36"/>
          <w:szCs w:val="36"/>
        </w:rPr>
        <w:t>111</w:t>
      </w:r>
      <w:r>
        <w:rPr>
          <w:rFonts w:ascii="標楷體" w:eastAsia="標楷體" w:hAnsi="標楷體"/>
          <w:b/>
          <w:sz w:val="36"/>
          <w:szCs w:val="36"/>
        </w:rPr>
        <w:t>年宜花東原鄉特色作物產業輔導計畫</w:t>
      </w:r>
      <w:r>
        <w:rPr>
          <w:rFonts w:ascii="標楷體" w:eastAsia="標楷體" w:hAnsi="標楷體"/>
          <w:b/>
          <w:sz w:val="36"/>
          <w:szCs w:val="36"/>
        </w:rPr>
        <w:t>-</w:t>
      </w:r>
    </w:p>
    <w:p w:rsidR="004A341E" w:rsidRDefault="00EE0A88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新北市原民市集展售參展農友名單</w:t>
      </w:r>
    </w:p>
    <w:p w:rsidR="004A341E" w:rsidRDefault="00EE0A88">
      <w:pPr>
        <w:ind w:left="1841" w:hanging="184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一、辦理地點：新北市宜家家居（</w:t>
      </w:r>
      <w:r>
        <w:rPr>
          <w:rFonts w:ascii="標楷體" w:eastAsia="標楷體" w:hAnsi="標楷體"/>
          <w:sz w:val="26"/>
          <w:szCs w:val="26"/>
        </w:rPr>
        <w:t>IKEA</w:t>
      </w:r>
      <w:r>
        <w:rPr>
          <w:rFonts w:ascii="標楷體" w:eastAsia="標楷體" w:hAnsi="標楷體"/>
          <w:sz w:val="26"/>
          <w:szCs w:val="26"/>
        </w:rPr>
        <w:t>）新店</w:t>
      </w:r>
      <w:proofErr w:type="gramStart"/>
      <w:r>
        <w:rPr>
          <w:rFonts w:ascii="標楷體" w:eastAsia="標楷體" w:hAnsi="標楷體"/>
          <w:sz w:val="26"/>
          <w:szCs w:val="26"/>
        </w:rPr>
        <w:t>店</w:t>
      </w:r>
      <w:proofErr w:type="gramEnd"/>
      <w:r>
        <w:rPr>
          <w:rFonts w:ascii="標楷體" w:eastAsia="標楷體" w:hAnsi="標楷體"/>
          <w:sz w:val="26"/>
          <w:szCs w:val="26"/>
        </w:rPr>
        <w:t>前廣場（新北市新店區中央路</w:t>
      </w:r>
      <w:r>
        <w:rPr>
          <w:rFonts w:ascii="標楷體" w:eastAsia="標楷體" w:hAnsi="標楷體"/>
          <w:sz w:val="26"/>
          <w:szCs w:val="26"/>
        </w:rPr>
        <w:t>159</w:t>
      </w:r>
      <w:r>
        <w:rPr>
          <w:rFonts w:ascii="標楷體" w:eastAsia="標楷體" w:hAnsi="標楷體"/>
          <w:sz w:val="26"/>
          <w:szCs w:val="26"/>
        </w:rPr>
        <w:t>號</w:t>
      </w:r>
      <w:r>
        <w:rPr>
          <w:rFonts w:ascii="標楷體" w:eastAsia="標楷體" w:hAnsi="標楷體"/>
          <w:sz w:val="26"/>
          <w:szCs w:val="26"/>
        </w:rPr>
        <w:t>4F</w:t>
      </w:r>
      <w:r>
        <w:rPr>
          <w:rFonts w:ascii="標楷體" w:eastAsia="標楷體" w:hAnsi="標楷體"/>
          <w:sz w:val="26"/>
          <w:szCs w:val="26"/>
        </w:rPr>
        <w:t>）。</w:t>
      </w:r>
    </w:p>
    <w:p w:rsidR="004A341E" w:rsidRDefault="00EE0A88">
      <w:pPr>
        <w:ind w:left="1841" w:hanging="184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二、辦理時間：</w:t>
      </w:r>
      <w:r>
        <w:rPr>
          <w:rFonts w:ascii="標楷體" w:eastAsia="標楷體" w:hAnsi="標楷體"/>
          <w:sz w:val="26"/>
          <w:szCs w:val="26"/>
        </w:rPr>
        <w:t>111</w:t>
      </w:r>
      <w:r>
        <w:rPr>
          <w:rFonts w:ascii="標楷體" w:eastAsia="標楷體" w:hAnsi="標楷體"/>
          <w:sz w:val="26"/>
          <w:szCs w:val="26"/>
        </w:rPr>
        <w:t>年</w:t>
      </w:r>
      <w:r>
        <w:rPr>
          <w:rFonts w:ascii="標楷體" w:eastAsia="標楷體" w:hAnsi="標楷體"/>
          <w:sz w:val="26"/>
          <w:szCs w:val="26"/>
        </w:rPr>
        <w:t>7</w:t>
      </w:r>
      <w:r>
        <w:rPr>
          <w:rFonts w:ascii="標楷體" w:eastAsia="標楷體" w:hAnsi="標楷體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</w:rPr>
        <w:t>9-10</w:t>
      </w:r>
      <w:r>
        <w:rPr>
          <w:rFonts w:ascii="標楷體" w:eastAsia="標楷體" w:hAnsi="標楷體"/>
          <w:sz w:val="26"/>
          <w:szCs w:val="26"/>
        </w:rPr>
        <w:t>日、</w:t>
      </w:r>
      <w:r>
        <w:rPr>
          <w:rFonts w:ascii="標楷體" w:eastAsia="標楷體" w:hAnsi="標楷體"/>
          <w:sz w:val="26"/>
          <w:szCs w:val="26"/>
        </w:rPr>
        <w:t>7</w:t>
      </w:r>
      <w:r>
        <w:rPr>
          <w:rFonts w:ascii="標楷體" w:eastAsia="標楷體" w:hAnsi="標楷體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</w:rPr>
        <w:t>23-24</w:t>
      </w:r>
      <w:r>
        <w:rPr>
          <w:rFonts w:ascii="標楷體" w:eastAsia="標楷體" w:hAnsi="標楷體"/>
          <w:sz w:val="26"/>
          <w:szCs w:val="26"/>
        </w:rPr>
        <w:t>日、</w:t>
      </w:r>
      <w:r>
        <w:rPr>
          <w:rFonts w:ascii="標楷體" w:eastAsia="標楷體" w:hAnsi="標楷體"/>
          <w:sz w:val="26"/>
          <w:szCs w:val="26"/>
        </w:rPr>
        <w:t>8</w:t>
      </w:r>
      <w:r>
        <w:rPr>
          <w:rFonts w:ascii="標楷體" w:eastAsia="標楷體" w:hAnsi="標楷體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</w:rPr>
        <w:t>13-14</w:t>
      </w:r>
      <w:r>
        <w:rPr>
          <w:rFonts w:ascii="標楷體" w:eastAsia="標楷體" w:hAnsi="標楷體"/>
          <w:sz w:val="26"/>
          <w:szCs w:val="26"/>
        </w:rPr>
        <w:t>日及</w:t>
      </w:r>
      <w:r>
        <w:rPr>
          <w:rFonts w:ascii="標楷體" w:eastAsia="標楷體" w:hAnsi="標楷體"/>
          <w:sz w:val="26"/>
          <w:szCs w:val="26"/>
        </w:rPr>
        <w:t>8</w:t>
      </w:r>
      <w:r>
        <w:rPr>
          <w:rFonts w:ascii="標楷體" w:eastAsia="標楷體" w:hAnsi="標楷體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</w:rPr>
        <w:t>27-28</w:t>
      </w:r>
      <w:r>
        <w:rPr>
          <w:rFonts w:ascii="標楷體" w:eastAsia="標楷體" w:hAnsi="標楷體"/>
          <w:sz w:val="26"/>
          <w:szCs w:val="26"/>
        </w:rPr>
        <w:t>日（</w:t>
      </w:r>
      <w:r>
        <w:rPr>
          <w:rFonts w:ascii="標楷體" w:eastAsia="標楷體" w:hAnsi="標楷體"/>
          <w:sz w:val="26"/>
          <w:szCs w:val="26"/>
        </w:rPr>
        <w:t>7</w:t>
      </w:r>
      <w:r>
        <w:rPr>
          <w:rFonts w:ascii="標楷體" w:eastAsia="標楷體" w:hAnsi="標楷體"/>
          <w:sz w:val="26"/>
          <w:szCs w:val="26"/>
        </w:rPr>
        <w:t>、</w:t>
      </w:r>
      <w:r>
        <w:rPr>
          <w:rFonts w:ascii="標楷體" w:eastAsia="標楷體" w:hAnsi="標楷體"/>
          <w:sz w:val="26"/>
          <w:szCs w:val="26"/>
        </w:rPr>
        <w:t>8</w:t>
      </w:r>
      <w:r>
        <w:rPr>
          <w:rFonts w:ascii="標楷體" w:eastAsia="標楷體" w:hAnsi="標楷體"/>
          <w:sz w:val="26"/>
          <w:szCs w:val="26"/>
        </w:rPr>
        <w:t>月第</w:t>
      </w:r>
      <w:r>
        <w:rPr>
          <w:rFonts w:ascii="標楷體" w:eastAsia="標楷體" w:hAnsi="標楷體"/>
          <w:sz w:val="26"/>
          <w:szCs w:val="26"/>
        </w:rPr>
        <w:t>2</w:t>
      </w:r>
      <w:r>
        <w:rPr>
          <w:rFonts w:ascii="標楷體" w:eastAsia="標楷體" w:hAnsi="標楷體"/>
          <w:sz w:val="26"/>
          <w:szCs w:val="26"/>
        </w:rPr>
        <w:t>及第</w:t>
      </w:r>
      <w:r>
        <w:rPr>
          <w:rFonts w:ascii="標楷體" w:eastAsia="標楷體" w:hAnsi="標楷體"/>
          <w:sz w:val="26"/>
          <w:szCs w:val="26"/>
        </w:rPr>
        <w:t>4</w:t>
      </w:r>
      <w:proofErr w:type="gramStart"/>
      <w:r>
        <w:rPr>
          <w:rFonts w:ascii="標楷體" w:eastAsia="標楷體" w:hAnsi="標楷體"/>
          <w:sz w:val="26"/>
          <w:szCs w:val="26"/>
        </w:rPr>
        <w:t>週</w:t>
      </w:r>
      <w:proofErr w:type="gramEnd"/>
      <w:r>
        <w:rPr>
          <w:rFonts w:ascii="標楷體" w:eastAsia="標楷體" w:hAnsi="標楷體"/>
          <w:sz w:val="26"/>
          <w:szCs w:val="26"/>
        </w:rPr>
        <w:t>週六及日）。</w:t>
      </w:r>
    </w:p>
    <w:p w:rsidR="004A341E" w:rsidRDefault="00EE0A88">
      <w:pPr>
        <w:ind w:left="1841" w:hanging="184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三、參展資格：應具備原住民身分，若為農民團體（農會或合作社等）應為該團體具原住民身分之農友（或產品），且以具備產銷履歷、有機驗證、友善環境登錄及臺灣農產品生產追溯之農產品為優先。</w:t>
      </w:r>
    </w:p>
    <w:p w:rsidR="004A341E" w:rsidRDefault="00EE0A8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四、主辦單位：行政院農業委員會</w:t>
      </w:r>
      <w:proofErr w:type="gramStart"/>
      <w:r>
        <w:rPr>
          <w:rFonts w:ascii="標楷體" w:eastAsia="標楷體" w:hAnsi="標楷體"/>
          <w:sz w:val="26"/>
          <w:szCs w:val="26"/>
        </w:rPr>
        <w:t>農糧署東區</w:t>
      </w:r>
      <w:proofErr w:type="gramEnd"/>
      <w:r>
        <w:rPr>
          <w:rFonts w:ascii="標楷體" w:eastAsia="標楷體" w:hAnsi="標楷體"/>
          <w:sz w:val="26"/>
          <w:szCs w:val="26"/>
        </w:rPr>
        <w:t>分署</w:t>
      </w:r>
    </w:p>
    <w:p w:rsidR="004A341E" w:rsidRDefault="00EE0A8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五、提報單位：</w:t>
      </w:r>
      <w:proofErr w:type="gramStart"/>
      <w:r>
        <w:rPr>
          <w:rFonts w:ascii="標楷體" w:eastAsia="標楷體" w:hAnsi="標楷體"/>
          <w:sz w:val="26"/>
          <w:szCs w:val="26"/>
        </w:rPr>
        <w:t>臺</w:t>
      </w:r>
      <w:proofErr w:type="gramEnd"/>
      <w:r>
        <w:rPr>
          <w:rFonts w:ascii="標楷體" w:eastAsia="標楷體" w:hAnsi="標楷體"/>
          <w:sz w:val="26"/>
          <w:szCs w:val="26"/>
        </w:rPr>
        <w:t>東縣政府、</w:t>
      </w:r>
      <w:r>
        <w:rPr>
          <w:rFonts w:ascii="標楷體" w:eastAsia="標楷體" w:hAnsi="標楷體"/>
          <w:sz w:val="26"/>
          <w:szCs w:val="26"/>
        </w:rPr>
        <w:t>○○○</w:t>
      </w:r>
      <w:r>
        <w:rPr>
          <w:rFonts w:ascii="標楷體" w:eastAsia="標楷體" w:hAnsi="標楷體"/>
          <w:sz w:val="26"/>
          <w:szCs w:val="26"/>
        </w:rPr>
        <w:t>鄉鎮公所及</w:t>
      </w:r>
      <w:r>
        <w:rPr>
          <w:rFonts w:ascii="標楷體" w:eastAsia="標楷體" w:hAnsi="標楷體"/>
          <w:sz w:val="26"/>
          <w:szCs w:val="26"/>
        </w:rPr>
        <w:t>○○○</w:t>
      </w:r>
      <w:r>
        <w:rPr>
          <w:rFonts w:ascii="標楷體" w:eastAsia="標楷體" w:hAnsi="標楷體"/>
          <w:sz w:val="26"/>
          <w:szCs w:val="26"/>
        </w:rPr>
        <w:t>農會</w:t>
      </w:r>
    </w:p>
    <w:tbl>
      <w:tblPr>
        <w:tblW w:w="521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"/>
        <w:gridCol w:w="1652"/>
        <w:gridCol w:w="1651"/>
        <w:gridCol w:w="1500"/>
        <w:gridCol w:w="1502"/>
        <w:gridCol w:w="1651"/>
        <w:gridCol w:w="1951"/>
      </w:tblGrid>
      <w:tr w:rsidR="004A341E">
        <w:tblPrEx>
          <w:tblCellMar>
            <w:top w:w="0" w:type="dxa"/>
            <w:bottom w:w="0" w:type="dxa"/>
          </w:tblCellMar>
        </w:tblPrEx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1E" w:rsidRDefault="00EE0A88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編號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1E" w:rsidRDefault="00EE0A8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參展農友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單位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1E" w:rsidRDefault="00EE0A8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聯絡人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1E" w:rsidRDefault="00EE0A8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電話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1E" w:rsidRDefault="00EE0A8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預計展售項目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原鄉特作為主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1E" w:rsidRDefault="00EE0A8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參展日期</w:t>
            </w:r>
          </w:p>
          <w:p w:rsidR="004A341E" w:rsidRDefault="00EE0A8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可複選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341E" w:rsidRDefault="00EE0A8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參展資格</w:t>
            </w:r>
          </w:p>
        </w:tc>
      </w:tr>
      <w:tr w:rsidR="004A341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1E" w:rsidRDefault="00EE0A88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1E" w:rsidRDefault="004A341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1E" w:rsidRDefault="004A341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1E" w:rsidRDefault="004A341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1E" w:rsidRDefault="004A341E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1E" w:rsidRDefault="00EE0A88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□7/9-10</w:t>
            </w:r>
          </w:p>
          <w:p w:rsidR="004A341E" w:rsidRDefault="00EE0A88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□7/23-24</w:t>
            </w:r>
          </w:p>
          <w:p w:rsidR="004A341E" w:rsidRDefault="00EE0A88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□8/13-14</w:t>
            </w:r>
          </w:p>
          <w:p w:rsidR="004A341E" w:rsidRDefault="00EE0A88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□8/27-28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341E" w:rsidRDefault="00EE0A88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原住民身分</w:t>
            </w:r>
          </w:p>
          <w:p w:rsidR="004A341E" w:rsidRDefault="00EE0A88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產銷履歷</w:t>
            </w:r>
          </w:p>
          <w:p w:rsidR="004A341E" w:rsidRDefault="00EE0A88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有機驗證</w:t>
            </w:r>
          </w:p>
          <w:p w:rsidR="004A341E" w:rsidRDefault="00EE0A88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友善環境登錄</w:t>
            </w:r>
          </w:p>
          <w:p w:rsidR="004A341E" w:rsidRDefault="00EE0A88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生產追溯</w:t>
            </w:r>
          </w:p>
        </w:tc>
      </w:tr>
      <w:tr w:rsidR="004A341E">
        <w:tblPrEx>
          <w:tblCellMar>
            <w:top w:w="0" w:type="dxa"/>
            <w:bottom w:w="0" w:type="dxa"/>
          </w:tblCellMar>
        </w:tblPrEx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1E" w:rsidRDefault="00EE0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1E" w:rsidRDefault="004A341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1E" w:rsidRDefault="004A341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1E" w:rsidRDefault="004A341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1E" w:rsidRDefault="004A341E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1E" w:rsidRDefault="00EE0A88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□7/9-10</w:t>
            </w:r>
          </w:p>
          <w:p w:rsidR="004A341E" w:rsidRDefault="00EE0A88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□7/23-24</w:t>
            </w:r>
          </w:p>
          <w:p w:rsidR="004A341E" w:rsidRDefault="00EE0A88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□8/13-14</w:t>
            </w:r>
          </w:p>
          <w:p w:rsidR="004A341E" w:rsidRDefault="00EE0A88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□8/27-28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341E" w:rsidRDefault="00EE0A88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原住民身分</w:t>
            </w:r>
          </w:p>
          <w:p w:rsidR="004A341E" w:rsidRDefault="00EE0A88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產銷履歷</w:t>
            </w:r>
          </w:p>
          <w:p w:rsidR="004A341E" w:rsidRDefault="00EE0A88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有機驗證</w:t>
            </w:r>
          </w:p>
          <w:p w:rsidR="004A341E" w:rsidRDefault="00EE0A88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友善環境登錄</w:t>
            </w:r>
          </w:p>
          <w:p w:rsidR="004A341E" w:rsidRDefault="00EE0A88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生產追溯</w:t>
            </w:r>
          </w:p>
        </w:tc>
      </w:tr>
      <w:tr w:rsidR="004A341E">
        <w:tblPrEx>
          <w:tblCellMar>
            <w:top w:w="0" w:type="dxa"/>
            <w:bottom w:w="0" w:type="dxa"/>
          </w:tblCellMar>
        </w:tblPrEx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1E" w:rsidRDefault="00EE0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1E" w:rsidRDefault="004A341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1E" w:rsidRDefault="004A341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1E" w:rsidRDefault="004A341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1E" w:rsidRDefault="004A341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1E" w:rsidRDefault="00EE0A88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□7/9-10</w:t>
            </w:r>
          </w:p>
          <w:p w:rsidR="004A341E" w:rsidRDefault="00EE0A88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□7/23-24</w:t>
            </w:r>
          </w:p>
          <w:p w:rsidR="004A341E" w:rsidRDefault="00EE0A88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□8/13-14</w:t>
            </w:r>
          </w:p>
          <w:p w:rsidR="004A341E" w:rsidRDefault="00EE0A88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□8/27-28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341E" w:rsidRDefault="00EE0A88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原住民身分</w:t>
            </w:r>
          </w:p>
          <w:p w:rsidR="004A341E" w:rsidRDefault="00EE0A88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產銷履歷</w:t>
            </w:r>
          </w:p>
          <w:p w:rsidR="004A341E" w:rsidRDefault="00EE0A88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有機驗證</w:t>
            </w:r>
          </w:p>
          <w:p w:rsidR="004A341E" w:rsidRDefault="00EE0A88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友善環境登錄</w:t>
            </w:r>
          </w:p>
          <w:p w:rsidR="004A341E" w:rsidRDefault="00EE0A88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生產追溯</w:t>
            </w:r>
          </w:p>
        </w:tc>
      </w:tr>
      <w:tr w:rsidR="004A341E">
        <w:tblPrEx>
          <w:tblCellMar>
            <w:top w:w="0" w:type="dxa"/>
            <w:bottom w:w="0" w:type="dxa"/>
          </w:tblCellMar>
        </w:tblPrEx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1E" w:rsidRDefault="00EE0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1E" w:rsidRDefault="004A341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1E" w:rsidRDefault="004A341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1E" w:rsidRDefault="004A341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1E" w:rsidRDefault="004A341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1E" w:rsidRDefault="00EE0A88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□7/9-10</w:t>
            </w:r>
          </w:p>
          <w:p w:rsidR="004A341E" w:rsidRDefault="00EE0A88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□7/23-24</w:t>
            </w:r>
          </w:p>
          <w:p w:rsidR="004A341E" w:rsidRDefault="00EE0A88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□8/13-14</w:t>
            </w:r>
          </w:p>
          <w:p w:rsidR="004A341E" w:rsidRDefault="00EE0A88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□8/27-28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341E" w:rsidRDefault="00EE0A88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原住民身分</w:t>
            </w:r>
          </w:p>
          <w:p w:rsidR="004A341E" w:rsidRDefault="00EE0A88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產銷履歷</w:t>
            </w:r>
          </w:p>
          <w:p w:rsidR="004A341E" w:rsidRDefault="00EE0A88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有機驗證</w:t>
            </w:r>
          </w:p>
          <w:p w:rsidR="004A341E" w:rsidRDefault="00EE0A88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友善環境登錄</w:t>
            </w:r>
          </w:p>
          <w:p w:rsidR="004A341E" w:rsidRDefault="00EE0A88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生產追溯</w:t>
            </w:r>
          </w:p>
        </w:tc>
      </w:tr>
      <w:tr w:rsidR="004A341E">
        <w:tblPrEx>
          <w:tblCellMar>
            <w:top w:w="0" w:type="dxa"/>
            <w:bottom w:w="0" w:type="dxa"/>
          </w:tblCellMar>
        </w:tblPrEx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1E" w:rsidRDefault="00EE0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1E" w:rsidRDefault="004A341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1E" w:rsidRDefault="004A341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1E" w:rsidRDefault="004A341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1E" w:rsidRDefault="004A341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1E" w:rsidRDefault="00EE0A88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□7/9-10</w:t>
            </w:r>
          </w:p>
          <w:p w:rsidR="004A341E" w:rsidRDefault="00EE0A88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□7/23-24</w:t>
            </w:r>
          </w:p>
          <w:p w:rsidR="004A341E" w:rsidRDefault="00EE0A88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□8/13-14</w:t>
            </w:r>
          </w:p>
          <w:p w:rsidR="004A341E" w:rsidRDefault="00EE0A88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□8/27-28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341E" w:rsidRDefault="00EE0A88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原住民身分</w:t>
            </w:r>
          </w:p>
          <w:p w:rsidR="004A341E" w:rsidRDefault="00EE0A88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產銷履歷</w:t>
            </w:r>
          </w:p>
          <w:p w:rsidR="004A341E" w:rsidRDefault="00EE0A88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有機驗證</w:t>
            </w:r>
          </w:p>
          <w:p w:rsidR="004A341E" w:rsidRDefault="00EE0A88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友善環境登錄</w:t>
            </w:r>
          </w:p>
          <w:p w:rsidR="004A341E" w:rsidRDefault="00EE0A88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生產追溯</w:t>
            </w:r>
          </w:p>
        </w:tc>
      </w:tr>
    </w:tbl>
    <w:p w:rsidR="004A341E" w:rsidRDefault="00EE0A88">
      <w:pPr>
        <w:ind w:left="283" w:hanging="28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※</w:t>
      </w:r>
      <w:r>
        <w:rPr>
          <w:rFonts w:ascii="標楷體" w:eastAsia="標楷體" w:hAnsi="標楷體"/>
          <w:sz w:val="26"/>
          <w:szCs w:val="26"/>
        </w:rPr>
        <w:t>本表格數量不夠請自行增加。</w:t>
      </w:r>
      <w:r>
        <w:rPr>
          <w:rFonts w:ascii="標楷體" w:eastAsia="標楷體" w:hAnsi="標楷體"/>
          <w:sz w:val="26"/>
          <w:szCs w:val="26"/>
        </w:rPr>
        <w:t xml:space="preserve"> </w:t>
      </w:r>
    </w:p>
    <w:p w:rsidR="004A341E" w:rsidRDefault="00EE0A88">
      <w:pPr>
        <w:ind w:left="283" w:hanging="28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※</w:t>
      </w:r>
      <w:r>
        <w:rPr>
          <w:rFonts w:ascii="標楷體" w:eastAsia="標楷體" w:hAnsi="標楷體"/>
          <w:sz w:val="26"/>
          <w:szCs w:val="26"/>
        </w:rPr>
        <w:t>共</w:t>
      </w:r>
      <w:proofErr w:type="gramStart"/>
      <w:r>
        <w:rPr>
          <w:rFonts w:ascii="標楷體" w:eastAsia="標楷體" w:hAnsi="標楷體"/>
          <w:sz w:val="26"/>
          <w:szCs w:val="26"/>
        </w:rPr>
        <w:t>四周展</w:t>
      </w:r>
      <w:proofErr w:type="gramEnd"/>
      <w:r>
        <w:rPr>
          <w:rFonts w:ascii="標楷體" w:eastAsia="標楷體" w:hAnsi="標楷體"/>
          <w:sz w:val="26"/>
          <w:szCs w:val="26"/>
        </w:rPr>
        <w:t>售活動，每週本縣可推薦</w:t>
      </w:r>
      <w:r>
        <w:rPr>
          <w:rFonts w:ascii="標楷體" w:eastAsia="標楷體" w:hAnsi="標楷體"/>
          <w:sz w:val="26"/>
          <w:szCs w:val="26"/>
        </w:rPr>
        <w:t>3-4</w:t>
      </w:r>
      <w:r>
        <w:rPr>
          <w:rFonts w:ascii="標楷體" w:eastAsia="標楷體" w:hAnsi="標楷體"/>
          <w:sz w:val="26"/>
          <w:szCs w:val="26"/>
        </w:rPr>
        <w:t>位參展農友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單位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，且應全程（</w:t>
      </w:r>
      <w:r>
        <w:rPr>
          <w:rFonts w:ascii="標楷體" w:eastAsia="標楷體" w:hAnsi="標楷體"/>
          <w:sz w:val="26"/>
          <w:szCs w:val="26"/>
        </w:rPr>
        <w:t>2</w:t>
      </w:r>
      <w:r>
        <w:rPr>
          <w:rFonts w:ascii="標楷體" w:eastAsia="標楷體" w:hAnsi="標楷體"/>
          <w:sz w:val="26"/>
          <w:szCs w:val="26"/>
        </w:rPr>
        <w:t>天）參加；另屆時實際參展農友由主辦單位行政院農業委員會</w:t>
      </w:r>
      <w:proofErr w:type="gramStart"/>
      <w:r>
        <w:rPr>
          <w:rFonts w:ascii="標楷體" w:eastAsia="標楷體" w:hAnsi="標楷體"/>
          <w:sz w:val="26"/>
          <w:szCs w:val="26"/>
        </w:rPr>
        <w:t>農糧署東區</w:t>
      </w:r>
      <w:proofErr w:type="gramEnd"/>
      <w:r>
        <w:rPr>
          <w:rFonts w:ascii="標楷體" w:eastAsia="標楷體" w:hAnsi="標楷體"/>
          <w:sz w:val="26"/>
          <w:szCs w:val="26"/>
        </w:rPr>
        <w:t>分署審查確認後通知為主。</w:t>
      </w:r>
    </w:p>
    <w:p w:rsidR="004A341E" w:rsidRDefault="00EE0A88">
      <w:pPr>
        <w:ind w:left="283" w:hanging="283"/>
      </w:pPr>
      <w:r>
        <w:rPr>
          <w:rFonts w:ascii="標楷體" w:eastAsia="標楷體" w:hAnsi="標楷體"/>
          <w:sz w:val="26"/>
          <w:szCs w:val="26"/>
        </w:rPr>
        <w:t>※</w:t>
      </w:r>
      <w:r>
        <w:rPr>
          <w:rFonts w:ascii="標楷體" w:eastAsia="標楷體" w:hAnsi="標楷體"/>
          <w:sz w:val="26"/>
          <w:szCs w:val="26"/>
        </w:rPr>
        <w:t>本活動不需收參展費用，並且補助交通費用，實際補助金額由主辦單位行政院農業委員會</w:t>
      </w:r>
      <w:proofErr w:type="gramStart"/>
      <w:r>
        <w:rPr>
          <w:rFonts w:ascii="標楷體" w:eastAsia="標楷體" w:hAnsi="標楷體"/>
          <w:sz w:val="26"/>
          <w:szCs w:val="26"/>
        </w:rPr>
        <w:t>農糧署東區</w:t>
      </w:r>
      <w:proofErr w:type="gramEnd"/>
      <w:r>
        <w:rPr>
          <w:rFonts w:ascii="標楷體" w:eastAsia="標楷體" w:hAnsi="標楷體"/>
          <w:sz w:val="26"/>
          <w:szCs w:val="26"/>
        </w:rPr>
        <w:t>分署確認後通知為主。</w:t>
      </w:r>
    </w:p>
    <w:sectPr w:rsidR="004A341E">
      <w:pgSz w:w="11906" w:h="16838"/>
      <w:pgMar w:top="426" w:right="849" w:bottom="567" w:left="993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A88" w:rsidRDefault="00EE0A88">
      <w:r>
        <w:separator/>
      </w:r>
    </w:p>
  </w:endnote>
  <w:endnote w:type="continuationSeparator" w:id="0">
    <w:p w:rsidR="00EE0A88" w:rsidRDefault="00EE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A88" w:rsidRDefault="00EE0A88">
      <w:r>
        <w:rPr>
          <w:color w:val="000000"/>
        </w:rPr>
        <w:separator/>
      </w:r>
    </w:p>
  </w:footnote>
  <w:footnote w:type="continuationSeparator" w:id="0">
    <w:p w:rsidR="00EE0A88" w:rsidRDefault="00EE0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A341E"/>
    <w:rsid w:val="004A341E"/>
    <w:rsid w:val="005B679B"/>
    <w:rsid w:val="00A04AEB"/>
    <w:rsid w:val="00EE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余宣穎</dc:creator>
  <cp:lastModifiedBy>user</cp:lastModifiedBy>
  <cp:revision>4</cp:revision>
  <cp:lastPrinted>2022-03-23T07:55:00Z</cp:lastPrinted>
  <dcterms:created xsi:type="dcterms:W3CDTF">2022-03-23T07:55:00Z</dcterms:created>
  <dcterms:modified xsi:type="dcterms:W3CDTF">2022-03-23T07:55:00Z</dcterms:modified>
</cp:coreProperties>
</file>