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B2" w:rsidRPr="00F22AB2" w:rsidRDefault="004C3123" w:rsidP="00F22AB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bookmarkStart w:id="0" w:name="_GoBack"/>
      <w:bookmarkEnd w:id="0"/>
      <w:r w:rsidR="00F22AB2" w:rsidRPr="00F22AB2">
        <w:rPr>
          <w:rFonts w:ascii="標楷體" w:eastAsia="標楷體" w:hAnsi="標楷體" w:hint="eastAsia"/>
          <w:sz w:val="36"/>
          <w:szCs w:val="36"/>
        </w:rPr>
        <w:t>東河鄉公所代清運處理廢棄物收費標準</w:t>
      </w:r>
    </w:p>
    <w:p w:rsidR="00F22AB2" w:rsidRPr="00F22AB2" w:rsidRDefault="00F22AB2" w:rsidP="00F22A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依據臺東縣政府104年6月11日府行法字第104112327B號令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>第一條  東河鄉公所(以下簡稱本所)為有效管理本鄉轄區內環境衛生整潔，避免有礙市容觀瞻及落實使用者付費原則，特依據廢棄物清理法訂定本標準。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>第二條  本所受理申請調派原則如下：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 xml:space="preserve">      (一)本所受理代清運代處理之一般(事業)廢棄物，限於台東縣環境保護局核可之範圍。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 xml:space="preserve">      (二)本所依照民眾及事業單位登記，依申請排序處理清運事宜。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 xml:space="preserve">      (三)本鄉機關、團體、學校、公司、廠商(外燴)或一般民眾舉辦慶典、集會或活動時，應申請自行或代清運處理，本所視調派情形核定之。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>第三條  申請人(單位)完成申請登記並清運處理後，依收費標準開具繳款收據，由申請人至本所財政課繳交規費。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>(一) 申請代清運並代處理者，本所清潔隊排定時間至該處清除後，將廢棄物過磅無誤後開立收據。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>(二)申請人（單位）完成申請登記後，本所清潔隊派專車至該處清運，依收費標準要求申請人繳交規費並開具繳款收據。垃圾代清運代處理專車服務範圍，以本所所轄行政區域為原則。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>第四條  本所代清運代處理收費，按載運之廢棄物重量，依下列標準計算：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>(一</w:t>
      </w:r>
      <w:r w:rsidR="00506AA7">
        <w:rPr>
          <w:rFonts w:ascii="標楷體" w:eastAsia="標楷體" w:hAnsi="標楷體" w:hint="eastAsia"/>
        </w:rPr>
        <w:t>)</w:t>
      </w:r>
      <w:r w:rsidR="00506AA7" w:rsidRPr="00506AA7">
        <w:rPr>
          <w:rFonts w:ascii="標楷體" w:eastAsia="標楷體" w:hAnsi="標楷體" w:hint="eastAsia"/>
        </w:rPr>
        <w:t xml:space="preserve"> </w:t>
      </w:r>
      <w:r w:rsidR="00506AA7" w:rsidRPr="00412C7C">
        <w:rPr>
          <w:rFonts w:ascii="標楷體" w:eastAsia="標楷體" w:hAnsi="標楷體" w:hint="eastAsia"/>
        </w:rPr>
        <w:t>本所一般</w:t>
      </w:r>
      <w:r w:rsidR="00506AA7">
        <w:rPr>
          <w:rFonts w:ascii="標楷體" w:eastAsia="標楷體" w:hAnsi="標楷體" w:hint="eastAsia"/>
        </w:rPr>
        <w:t>(事業)</w:t>
      </w:r>
      <w:r w:rsidR="00506AA7" w:rsidRPr="00412C7C">
        <w:rPr>
          <w:rFonts w:ascii="標楷體" w:eastAsia="標楷體" w:hAnsi="標楷體" w:hint="eastAsia"/>
        </w:rPr>
        <w:t>廢棄物</w:t>
      </w:r>
      <w:r w:rsidRPr="00412C7C">
        <w:rPr>
          <w:rFonts w:ascii="標楷體" w:eastAsia="標楷體" w:hAnsi="標楷體" w:hint="eastAsia"/>
        </w:rPr>
        <w:t xml:space="preserve">清潔隊代清運、代處理廢棄物分開計費時，按載運之廢棄物重量計算： 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>廢棄物/KG 代清運費/元 代處理費/元</w:t>
      </w:r>
      <w:r w:rsidR="00412C7C" w:rsidRPr="00412C7C">
        <w:rPr>
          <w:rFonts w:ascii="標楷體" w:eastAsia="標楷體" w:hAnsi="標楷體" w:hint="eastAsia"/>
        </w:rPr>
        <w:t>/合計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 xml:space="preserve">500KG以下       </w:t>
      </w:r>
      <w:r w:rsidR="005D27CD" w:rsidRPr="00412C7C">
        <w:rPr>
          <w:rFonts w:ascii="標楷體" w:eastAsia="標楷體" w:hAnsi="標楷體" w:hint="eastAsia"/>
        </w:rPr>
        <w:t xml:space="preserve">    </w:t>
      </w:r>
      <w:r w:rsidR="001E417A">
        <w:rPr>
          <w:rFonts w:ascii="標楷體" w:eastAsia="標楷體" w:hAnsi="標楷體"/>
        </w:rPr>
        <w:t xml:space="preserve"> </w:t>
      </w:r>
      <w:r w:rsidR="006431C0">
        <w:rPr>
          <w:rFonts w:ascii="標楷體" w:eastAsia="標楷體" w:hAnsi="標楷體"/>
          <w:highlight w:val="yellow"/>
        </w:rPr>
        <w:t>800</w:t>
      </w:r>
      <w:r w:rsidRPr="00412C7C">
        <w:rPr>
          <w:rFonts w:ascii="標楷體" w:eastAsia="標楷體" w:hAnsi="標楷體" w:hint="eastAsia"/>
          <w:highlight w:val="yellow"/>
        </w:rPr>
        <w:t>元/</w:t>
      </w:r>
      <w:r w:rsidR="00667F1B" w:rsidRPr="00412C7C">
        <w:rPr>
          <w:rFonts w:ascii="標楷體" w:eastAsia="標楷體" w:hAnsi="標楷體" w:hint="eastAsia"/>
          <w:highlight w:val="yellow"/>
        </w:rPr>
        <w:t>1</w:t>
      </w:r>
      <w:r w:rsidR="00667F1B" w:rsidRPr="00412C7C">
        <w:rPr>
          <w:rFonts w:ascii="標楷體" w:eastAsia="標楷體" w:hAnsi="標楷體"/>
          <w:highlight w:val="yellow"/>
        </w:rPr>
        <w:t>,</w:t>
      </w:r>
      <w:r w:rsidR="006431C0">
        <w:rPr>
          <w:rFonts w:ascii="標楷體" w:eastAsia="標楷體" w:hAnsi="標楷體"/>
          <w:highlight w:val="yellow"/>
        </w:rPr>
        <w:t>600</w:t>
      </w:r>
      <w:r w:rsidRPr="00412C7C">
        <w:rPr>
          <w:rFonts w:ascii="標楷體" w:eastAsia="標楷體" w:hAnsi="標楷體" w:hint="eastAsia"/>
          <w:highlight w:val="yellow"/>
        </w:rPr>
        <w:t>元</w:t>
      </w:r>
      <w:r w:rsidR="005D27CD" w:rsidRPr="00412C7C">
        <w:rPr>
          <w:rFonts w:ascii="標楷體" w:eastAsia="標楷體" w:hAnsi="標楷體" w:hint="eastAsia"/>
          <w:highlight w:val="yellow"/>
        </w:rPr>
        <w:t>/2,</w:t>
      </w:r>
      <w:r w:rsidR="006431C0">
        <w:rPr>
          <w:rFonts w:ascii="標楷體" w:eastAsia="標楷體" w:hAnsi="標楷體"/>
          <w:highlight w:val="yellow"/>
        </w:rPr>
        <w:t>400</w:t>
      </w:r>
      <w:r w:rsidR="005D27CD" w:rsidRPr="00412C7C">
        <w:rPr>
          <w:rFonts w:ascii="標楷體" w:eastAsia="標楷體" w:hAnsi="標楷體" w:hint="eastAsia"/>
          <w:highlight w:val="yellow"/>
        </w:rPr>
        <w:t>元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 xml:space="preserve">501KG至1,000KG  </w:t>
      </w:r>
      <w:r w:rsidR="00667F1B" w:rsidRPr="00412C7C">
        <w:rPr>
          <w:rFonts w:ascii="標楷體" w:eastAsia="標楷體" w:hAnsi="標楷體" w:hint="eastAsia"/>
        </w:rPr>
        <w:t xml:space="preserve">   </w:t>
      </w:r>
      <w:r w:rsidR="0088402C">
        <w:rPr>
          <w:rFonts w:ascii="標楷體" w:eastAsia="標楷體" w:hAnsi="標楷體" w:hint="eastAsia"/>
          <w:highlight w:val="yellow"/>
        </w:rPr>
        <w:t>1,6</w:t>
      </w:r>
      <w:r w:rsidRPr="00412C7C">
        <w:rPr>
          <w:rFonts w:ascii="標楷體" w:eastAsia="標楷體" w:hAnsi="標楷體" w:hint="eastAsia"/>
          <w:highlight w:val="yellow"/>
        </w:rPr>
        <w:t>00元/</w:t>
      </w:r>
      <w:r w:rsidR="0088402C">
        <w:rPr>
          <w:rFonts w:ascii="標楷體" w:eastAsia="標楷體" w:hAnsi="標楷體"/>
          <w:highlight w:val="yellow"/>
        </w:rPr>
        <w:t>3</w:t>
      </w:r>
      <w:r w:rsidRPr="00412C7C">
        <w:rPr>
          <w:rFonts w:ascii="標楷體" w:eastAsia="標楷體" w:hAnsi="標楷體"/>
          <w:highlight w:val="yellow"/>
        </w:rPr>
        <w:t>,</w:t>
      </w:r>
      <w:r w:rsidR="0088402C">
        <w:rPr>
          <w:rFonts w:ascii="標楷體" w:eastAsia="標楷體" w:hAnsi="標楷體"/>
          <w:highlight w:val="yellow"/>
        </w:rPr>
        <w:t>2</w:t>
      </w:r>
      <w:r w:rsidRPr="00412C7C">
        <w:rPr>
          <w:rFonts w:ascii="標楷體" w:eastAsia="標楷體" w:hAnsi="標楷體" w:hint="eastAsia"/>
          <w:highlight w:val="yellow"/>
        </w:rPr>
        <w:t>00</w:t>
      </w:r>
      <w:r w:rsidR="0035368A" w:rsidRPr="00412C7C">
        <w:rPr>
          <w:rFonts w:ascii="標楷體" w:eastAsia="標楷體" w:hAnsi="標楷體" w:hint="eastAsia"/>
          <w:highlight w:val="yellow"/>
        </w:rPr>
        <w:t>元</w:t>
      </w:r>
      <w:r w:rsidRPr="00412C7C">
        <w:rPr>
          <w:rFonts w:ascii="標楷體" w:eastAsia="標楷體" w:hAnsi="標楷體"/>
          <w:highlight w:val="yellow"/>
        </w:rPr>
        <w:t>/</w:t>
      </w:r>
      <w:r w:rsidR="00667F1B" w:rsidRPr="00412C7C">
        <w:rPr>
          <w:rFonts w:ascii="標楷體" w:eastAsia="標楷體" w:hAnsi="標楷體" w:hint="eastAsia"/>
          <w:highlight w:val="yellow"/>
        </w:rPr>
        <w:t>4</w:t>
      </w:r>
      <w:r w:rsidR="00667F1B" w:rsidRPr="00412C7C">
        <w:rPr>
          <w:rFonts w:ascii="標楷體" w:eastAsia="標楷體" w:hAnsi="標楷體"/>
          <w:highlight w:val="yellow"/>
        </w:rPr>
        <w:t>,</w:t>
      </w:r>
      <w:r w:rsidRPr="00412C7C">
        <w:rPr>
          <w:rFonts w:ascii="標楷體" w:eastAsia="標楷體" w:hAnsi="標楷體" w:hint="eastAsia"/>
          <w:highlight w:val="yellow"/>
        </w:rPr>
        <w:t>800元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>1,001KG至1</w:t>
      </w:r>
      <w:r w:rsidRPr="00412C7C">
        <w:rPr>
          <w:rFonts w:ascii="標楷體" w:eastAsia="標楷體" w:hAnsi="標楷體"/>
        </w:rPr>
        <w:t>,</w:t>
      </w:r>
      <w:r w:rsidRPr="00412C7C">
        <w:rPr>
          <w:rFonts w:ascii="標楷體" w:eastAsia="標楷體" w:hAnsi="標楷體" w:hint="eastAsia"/>
        </w:rPr>
        <w:t xml:space="preserve">500KG </w:t>
      </w:r>
      <w:r w:rsidR="00667F1B" w:rsidRPr="00412C7C">
        <w:rPr>
          <w:rFonts w:ascii="標楷體" w:eastAsia="標楷體" w:hAnsi="標楷體" w:hint="eastAsia"/>
        </w:rPr>
        <w:t xml:space="preserve">  </w:t>
      </w:r>
      <w:r w:rsidR="0088402C">
        <w:rPr>
          <w:rFonts w:ascii="標楷體" w:eastAsia="標楷體" w:hAnsi="標楷體" w:hint="eastAsia"/>
          <w:highlight w:val="yellow"/>
        </w:rPr>
        <w:t>2</w:t>
      </w:r>
      <w:r w:rsidR="005D27CD" w:rsidRPr="00412C7C">
        <w:rPr>
          <w:rFonts w:ascii="標楷體" w:eastAsia="標楷體" w:hAnsi="標楷體" w:hint="eastAsia"/>
          <w:highlight w:val="yellow"/>
        </w:rPr>
        <w:t>,</w:t>
      </w:r>
      <w:r w:rsidR="0088402C">
        <w:rPr>
          <w:rFonts w:ascii="標楷體" w:eastAsia="標楷體" w:hAnsi="標楷體"/>
          <w:highlight w:val="yellow"/>
        </w:rPr>
        <w:t>4</w:t>
      </w:r>
      <w:r w:rsidR="005D27CD" w:rsidRPr="00412C7C">
        <w:rPr>
          <w:rFonts w:ascii="標楷體" w:eastAsia="標楷體" w:hAnsi="標楷體" w:hint="eastAsia"/>
          <w:highlight w:val="yellow"/>
        </w:rPr>
        <w:t>00</w:t>
      </w:r>
      <w:r w:rsidR="00667F1B" w:rsidRPr="00412C7C">
        <w:rPr>
          <w:rFonts w:ascii="標楷體" w:eastAsia="標楷體" w:hAnsi="標楷體" w:hint="eastAsia"/>
          <w:highlight w:val="yellow"/>
        </w:rPr>
        <w:t>元/</w:t>
      </w:r>
      <w:r w:rsidR="006431C0">
        <w:rPr>
          <w:rFonts w:ascii="標楷體" w:eastAsia="標楷體" w:hAnsi="標楷體"/>
          <w:highlight w:val="yellow"/>
        </w:rPr>
        <w:t>4,</w:t>
      </w:r>
      <w:r w:rsidR="0088402C">
        <w:rPr>
          <w:rFonts w:ascii="標楷體" w:eastAsia="標楷體" w:hAnsi="標楷體"/>
          <w:highlight w:val="yellow"/>
        </w:rPr>
        <w:t>8</w:t>
      </w:r>
      <w:r w:rsidR="006431C0">
        <w:rPr>
          <w:rFonts w:ascii="標楷體" w:eastAsia="標楷體" w:hAnsi="標楷體"/>
          <w:highlight w:val="yellow"/>
        </w:rPr>
        <w:t>00</w:t>
      </w:r>
      <w:r w:rsidR="00667F1B" w:rsidRPr="00412C7C">
        <w:rPr>
          <w:rFonts w:ascii="標楷體" w:eastAsia="標楷體" w:hAnsi="標楷體" w:hint="eastAsia"/>
          <w:highlight w:val="yellow"/>
        </w:rPr>
        <w:t>元/</w:t>
      </w:r>
      <w:r w:rsidR="00A34E1F">
        <w:rPr>
          <w:rFonts w:ascii="標楷體" w:eastAsia="標楷體" w:hAnsi="標楷體"/>
          <w:highlight w:val="yellow"/>
        </w:rPr>
        <w:t>7,200</w:t>
      </w:r>
      <w:r w:rsidR="00667F1B" w:rsidRPr="00412C7C">
        <w:rPr>
          <w:rFonts w:ascii="標楷體" w:eastAsia="標楷體" w:hAnsi="標楷體" w:hint="eastAsia"/>
          <w:highlight w:val="yellow"/>
        </w:rPr>
        <w:t>元</w:t>
      </w:r>
    </w:p>
    <w:p w:rsidR="00F22AB2" w:rsidRPr="00412C7C" w:rsidRDefault="00667F1B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>1,</w:t>
      </w:r>
      <w:r w:rsidR="00F22AB2" w:rsidRPr="00412C7C">
        <w:rPr>
          <w:rFonts w:ascii="標楷體" w:eastAsia="標楷體" w:hAnsi="標楷體" w:hint="eastAsia"/>
        </w:rPr>
        <w:t>501</w:t>
      </w:r>
      <w:r w:rsidRPr="00412C7C">
        <w:rPr>
          <w:rFonts w:ascii="標楷體" w:eastAsia="標楷體" w:hAnsi="標楷體" w:hint="eastAsia"/>
        </w:rPr>
        <w:t>KG</w:t>
      </w:r>
      <w:r w:rsidR="00F22AB2" w:rsidRPr="00412C7C">
        <w:rPr>
          <w:rFonts w:ascii="標楷體" w:eastAsia="標楷體" w:hAnsi="標楷體" w:hint="eastAsia"/>
        </w:rPr>
        <w:t>至</w:t>
      </w:r>
      <w:r w:rsidRPr="00412C7C">
        <w:rPr>
          <w:rFonts w:ascii="標楷體" w:eastAsia="標楷體" w:hAnsi="標楷體" w:hint="eastAsia"/>
        </w:rPr>
        <w:t xml:space="preserve">2,000KG   </w:t>
      </w:r>
      <w:r w:rsidR="0088402C">
        <w:rPr>
          <w:rFonts w:ascii="標楷體" w:eastAsia="標楷體" w:hAnsi="標楷體"/>
          <w:highlight w:val="yellow"/>
        </w:rPr>
        <w:t>3</w:t>
      </w:r>
      <w:r w:rsidR="005D27CD" w:rsidRPr="00412C7C">
        <w:rPr>
          <w:rFonts w:ascii="標楷體" w:eastAsia="標楷體" w:hAnsi="標楷體"/>
          <w:highlight w:val="yellow"/>
        </w:rPr>
        <w:t>,</w:t>
      </w:r>
      <w:r w:rsidR="0088402C">
        <w:rPr>
          <w:rFonts w:ascii="標楷體" w:eastAsia="標楷體" w:hAnsi="標楷體"/>
          <w:highlight w:val="yellow"/>
        </w:rPr>
        <w:t>2</w:t>
      </w:r>
      <w:r w:rsidR="005D27CD" w:rsidRPr="00412C7C">
        <w:rPr>
          <w:rFonts w:ascii="標楷體" w:eastAsia="標楷體" w:hAnsi="標楷體"/>
          <w:highlight w:val="yellow"/>
        </w:rPr>
        <w:t>00</w:t>
      </w:r>
      <w:r w:rsidRPr="00412C7C">
        <w:rPr>
          <w:rFonts w:ascii="標楷體" w:eastAsia="標楷體" w:hAnsi="標楷體" w:hint="eastAsia"/>
          <w:highlight w:val="yellow"/>
        </w:rPr>
        <w:t>元/</w:t>
      </w:r>
      <w:r w:rsidR="0088402C">
        <w:rPr>
          <w:rFonts w:ascii="標楷體" w:eastAsia="標楷體" w:hAnsi="標楷體"/>
          <w:highlight w:val="yellow"/>
        </w:rPr>
        <w:t>6,4</w:t>
      </w:r>
      <w:r w:rsidR="006431C0">
        <w:rPr>
          <w:rFonts w:ascii="標楷體" w:eastAsia="標楷體" w:hAnsi="標楷體"/>
          <w:highlight w:val="yellow"/>
        </w:rPr>
        <w:t>00</w:t>
      </w:r>
      <w:r w:rsidRPr="00412C7C">
        <w:rPr>
          <w:rFonts w:ascii="標楷體" w:eastAsia="標楷體" w:hAnsi="標楷體" w:hint="eastAsia"/>
          <w:highlight w:val="yellow"/>
        </w:rPr>
        <w:t>元/</w:t>
      </w:r>
      <w:r w:rsidR="006431C0">
        <w:rPr>
          <w:rFonts w:ascii="標楷體" w:eastAsia="標楷體" w:hAnsi="標楷體"/>
          <w:highlight w:val="yellow"/>
        </w:rPr>
        <w:t>9,600</w:t>
      </w:r>
      <w:r w:rsidRPr="00412C7C">
        <w:rPr>
          <w:rFonts w:ascii="標楷體" w:eastAsia="標楷體" w:hAnsi="標楷體" w:hint="eastAsia"/>
          <w:highlight w:val="yellow"/>
        </w:rPr>
        <w:t>元</w:t>
      </w:r>
    </w:p>
    <w:p w:rsidR="00F22AB2" w:rsidRPr="00412C7C" w:rsidRDefault="00F22AB2" w:rsidP="00F22AB2">
      <w:pPr>
        <w:rPr>
          <w:rFonts w:ascii="標楷體" w:eastAsia="標楷體" w:hAnsi="標楷體"/>
        </w:rPr>
      </w:pP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/>
        </w:rPr>
        <w:t>2.</w:t>
      </w:r>
      <w:r w:rsidRPr="00412C7C">
        <w:rPr>
          <w:rFonts w:ascii="標楷體" w:eastAsia="標楷體" w:hAnsi="標楷體" w:hint="eastAsia"/>
        </w:rPr>
        <w:t>拖車、連結車、貨櫃車無自缷裝置者禁止進入，其他車輛仍需經管理員同意，始得進入。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>3.一般廢棄物比照一般事業廢棄物標準收費。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>4.特殊案例之大量事業廢棄物，可另訂契約。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>第五條   依本標準所收取之費用，悉數解繳鄉庫，並開立收據交付申請人。</w:t>
      </w:r>
    </w:p>
    <w:p w:rsidR="00F22AB2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>第六條   其他未竟事宜，依廢棄物清理法及相關環保法規辦理。</w:t>
      </w:r>
    </w:p>
    <w:p w:rsidR="006B0838" w:rsidRPr="00412C7C" w:rsidRDefault="00F22AB2" w:rsidP="00F22AB2">
      <w:pPr>
        <w:rPr>
          <w:rFonts w:ascii="標楷體" w:eastAsia="標楷體" w:hAnsi="標楷體"/>
        </w:rPr>
      </w:pPr>
      <w:r w:rsidRPr="00412C7C">
        <w:rPr>
          <w:rFonts w:ascii="標楷體" w:eastAsia="標楷體" w:hAnsi="標楷體" w:hint="eastAsia"/>
        </w:rPr>
        <w:t>第七條   本標準奉核後實施，修正時亦同。</w:t>
      </w:r>
    </w:p>
    <w:sectPr w:rsidR="006B0838" w:rsidRPr="00412C7C" w:rsidSect="00F22AB2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F4" w:rsidRDefault="001B5FF4" w:rsidP="000D2458">
      <w:r>
        <w:separator/>
      </w:r>
    </w:p>
  </w:endnote>
  <w:endnote w:type="continuationSeparator" w:id="0">
    <w:p w:rsidR="001B5FF4" w:rsidRDefault="001B5FF4" w:rsidP="000D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F4" w:rsidRDefault="001B5FF4" w:rsidP="000D2458">
      <w:r>
        <w:separator/>
      </w:r>
    </w:p>
  </w:footnote>
  <w:footnote w:type="continuationSeparator" w:id="0">
    <w:p w:rsidR="001B5FF4" w:rsidRDefault="001B5FF4" w:rsidP="000D2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B2"/>
    <w:rsid w:val="000169E2"/>
    <w:rsid w:val="000213C9"/>
    <w:rsid w:val="000820BC"/>
    <w:rsid w:val="000D2458"/>
    <w:rsid w:val="000D70FA"/>
    <w:rsid w:val="001B1133"/>
    <w:rsid w:val="001B5FF4"/>
    <w:rsid w:val="001E417A"/>
    <w:rsid w:val="0035368A"/>
    <w:rsid w:val="00412C7C"/>
    <w:rsid w:val="004C30A0"/>
    <w:rsid w:val="004C3123"/>
    <w:rsid w:val="00506AA7"/>
    <w:rsid w:val="005D27CD"/>
    <w:rsid w:val="006431C0"/>
    <w:rsid w:val="00667F1B"/>
    <w:rsid w:val="006738C4"/>
    <w:rsid w:val="006B0838"/>
    <w:rsid w:val="006F07B5"/>
    <w:rsid w:val="00727484"/>
    <w:rsid w:val="0088402C"/>
    <w:rsid w:val="00950DE4"/>
    <w:rsid w:val="009E3DD5"/>
    <w:rsid w:val="00A34E1F"/>
    <w:rsid w:val="00AC3D27"/>
    <w:rsid w:val="00AD5CCD"/>
    <w:rsid w:val="00CF6C40"/>
    <w:rsid w:val="00E46695"/>
    <w:rsid w:val="00EC4C96"/>
    <w:rsid w:val="00F2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073EF6-DB00-4431-87FF-5FDA8A6B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1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412C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D2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D2458"/>
    <w:rPr>
      <w:kern w:val="2"/>
    </w:rPr>
  </w:style>
  <w:style w:type="paragraph" w:styleId="a7">
    <w:name w:val="footer"/>
    <w:basedOn w:val="a"/>
    <w:link w:val="a8"/>
    <w:rsid w:val="000D2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D24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2019-03-28T03:26:00Z</cp:lastPrinted>
  <dcterms:created xsi:type="dcterms:W3CDTF">2019-03-26T00:31:00Z</dcterms:created>
  <dcterms:modified xsi:type="dcterms:W3CDTF">2019-10-14T06:07:00Z</dcterms:modified>
</cp:coreProperties>
</file>